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718548D0" w:rsidR="00B9305B" w:rsidRPr="008A0FDC" w:rsidRDefault="00B14F29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pt-BR"/>
        </w:rPr>
      </w:pPr>
      <w:r w:rsidRPr="008A0FDC">
        <w:rPr>
          <w:rFonts w:ascii="Arial" w:hAnsi="Arial" w:cs="Arial"/>
          <w:sz w:val="20"/>
          <w:szCs w:val="20"/>
          <w:lang w:val="pt-BR"/>
        </w:rPr>
        <w:t>SPS priedas</w:t>
      </w:r>
    </w:p>
    <w:p w14:paraId="49372E6F" w14:textId="77777777" w:rsidR="00B14F29" w:rsidRPr="008A0FDC" w:rsidRDefault="00B14F29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pt-BR"/>
        </w:rPr>
      </w:pPr>
    </w:p>
    <w:p w14:paraId="6EC2D8E4" w14:textId="15E2EBD8" w:rsidR="00B9305B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6090D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D6090D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342C472" w14:textId="77777777" w:rsidR="00B9305B" w:rsidRDefault="00B9305B" w:rsidP="00B9305B">
      <w:pPr>
        <w:tabs>
          <w:tab w:val="left" w:pos="480"/>
        </w:tabs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1EC45CAB" w14:textId="77777777" w:rsidR="0036299F" w:rsidRDefault="0036299F" w:rsidP="0036299F">
      <w:pPr>
        <w:numPr>
          <w:ilvl w:val="0"/>
          <w:numId w:val="1"/>
        </w:numPr>
        <w:tabs>
          <w:tab w:val="left" w:pos="567"/>
        </w:tabs>
        <w:spacing w:before="60" w:after="60" w:line="360" w:lineRule="auto"/>
        <w:ind w:left="0" w:firstLine="0"/>
        <w:jc w:val="both"/>
        <w:rPr>
          <w:rFonts w:ascii="Arial" w:eastAsia="Times New Roman" w:hAnsi="Arial" w:cs="Arial"/>
          <w:sz w:val="20"/>
          <w:szCs w:val="20"/>
        </w:rPr>
      </w:pPr>
      <w:r w:rsidRPr="00724C0C">
        <w:rPr>
          <w:rFonts w:ascii="Arial" w:eastAsia="Times New Roman" w:hAnsi="Arial" w:cs="Arial"/>
          <w:sz w:val="20"/>
          <w:szCs w:val="20"/>
        </w:rPr>
        <w:t xml:space="preserve">Šiame Priede pateikiami ekonomiškai naudingiausio Pasiūlymo vertinimo kriterijai, jų parametrai, lyginamieji svoriai, formulės, pagal kurias bus skaičiuojamas pasiūlymų ekonominis naudingumas. </w:t>
      </w:r>
    </w:p>
    <w:p w14:paraId="6E23C297" w14:textId="77777777" w:rsidR="0036299F" w:rsidRPr="00724C0C" w:rsidRDefault="0036299F" w:rsidP="0036299F">
      <w:pPr>
        <w:tabs>
          <w:tab w:val="left" w:pos="567"/>
        </w:tabs>
        <w:spacing w:before="60" w:after="6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CED1D14" w14:textId="77777777" w:rsidR="0036299F" w:rsidRPr="00724C0C" w:rsidRDefault="0036299F" w:rsidP="0036299F">
      <w:pPr>
        <w:spacing w:before="60" w:after="60" w:line="240" w:lineRule="auto"/>
        <w:jc w:val="right"/>
        <w:rPr>
          <w:rFonts w:ascii="Arial" w:eastAsia="Times New Roman" w:hAnsi="Arial" w:cs="Arial"/>
          <w:i/>
          <w:sz w:val="20"/>
          <w:szCs w:val="20"/>
        </w:rPr>
      </w:pPr>
      <w:r w:rsidRPr="00724C0C">
        <w:rPr>
          <w:rFonts w:ascii="Arial" w:eastAsia="Times New Roman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9"/>
        <w:gridCol w:w="3609"/>
      </w:tblGrid>
      <w:tr w:rsidR="0036299F" w:rsidRPr="00724C0C" w14:paraId="6AEBA404" w14:textId="77777777" w:rsidTr="00073376">
        <w:trPr>
          <w:cantSplit/>
          <w:trHeight w:val="613"/>
        </w:trPr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F817CC7" w14:textId="77777777" w:rsidR="0036299F" w:rsidRPr="00D32CCD" w:rsidRDefault="0036299F" w:rsidP="00073376">
            <w:pPr>
              <w:spacing w:before="60" w:after="60" w:line="276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32C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59CC985" w14:textId="77777777" w:rsidR="0036299F" w:rsidRPr="00D32CCD" w:rsidRDefault="0036299F" w:rsidP="00073376">
            <w:pPr>
              <w:spacing w:before="60" w:after="60" w:line="276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32CC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Lyginamasis svoris ekonominio naudingumo įvertinime</w:t>
            </w:r>
          </w:p>
        </w:tc>
      </w:tr>
      <w:tr w:rsidR="0036299F" w:rsidRPr="00724C0C" w14:paraId="0A625E03" w14:textId="77777777" w:rsidTr="00073376">
        <w:trPr>
          <w:cantSplit/>
          <w:trHeight w:val="557"/>
        </w:trPr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003033" w14:textId="77777777" w:rsidR="0036299F" w:rsidRPr="00724C0C" w:rsidRDefault="0036299F" w:rsidP="00073376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24C0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 kriterijus – </w:t>
            </w:r>
            <w:r w:rsidRPr="00D32CCD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Kaina </w:t>
            </w:r>
            <w:r w:rsidRPr="00D32CCD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(C)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461362" w14:textId="77777777" w:rsidR="0036299F" w:rsidRPr="00724C0C" w:rsidRDefault="0036299F" w:rsidP="00073376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724C0C">
              <w:rPr>
                <w:rFonts w:ascii="Arial" w:eastAsia="Times New Roman" w:hAnsi="Arial" w:cs="Arial"/>
                <w:i/>
                <w:sz w:val="20"/>
                <w:szCs w:val="20"/>
              </w:rPr>
              <w:t>X=70%</w:t>
            </w:r>
          </w:p>
        </w:tc>
      </w:tr>
      <w:tr w:rsidR="0036299F" w:rsidRPr="00724C0C" w14:paraId="3FBFA400" w14:textId="77777777" w:rsidTr="00073376">
        <w:trPr>
          <w:cantSplit/>
          <w:trHeight w:val="583"/>
        </w:trPr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BD5089" w14:textId="77777777" w:rsidR="0036299F" w:rsidRPr="00724C0C" w:rsidRDefault="0036299F" w:rsidP="00073376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4C0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II kriterijus –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Paslaugų teikėjo siūlomų specialistų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d</w:t>
            </w:r>
            <w:r w:rsidRPr="00D32CCD">
              <w:rPr>
                <w:rFonts w:ascii="Arial" w:eastAsia="Times New Roman" w:hAnsi="Arial" w:cs="Arial"/>
                <w:bCs/>
                <w:sz w:val="20"/>
                <w:szCs w:val="20"/>
              </w:rPr>
              <w:t>arbo patirtis energetikos sektoriuje (išnagrinėt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os</w:t>
            </w:r>
            <w:r w:rsidRPr="00D32CCD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žal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os</w:t>
            </w:r>
            <w:r w:rsidRPr="00D32CCD">
              <w:rPr>
                <w:rFonts w:ascii="Arial" w:eastAsia="Times New Roman" w:hAnsi="Arial" w:cs="Arial"/>
                <w:bCs/>
                <w:sz w:val="20"/>
                <w:szCs w:val="20"/>
              </w:rPr>
              <w:t>, kilusi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os</w:t>
            </w:r>
            <w:r w:rsidRPr="00D32CCD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dėl elektros tinklo veiklos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)</w:t>
            </w:r>
            <w:r w:rsidRPr="00D32CCD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 </w:t>
            </w:r>
            <w:r w:rsidRPr="00D32CCD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(P)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C7817E" w14:textId="77777777" w:rsidR="0036299F" w:rsidRPr="00724C0C" w:rsidRDefault="0036299F" w:rsidP="00073376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724C0C">
              <w:rPr>
                <w:rFonts w:ascii="Arial" w:eastAsia="Times New Roman" w:hAnsi="Arial" w:cs="Arial"/>
                <w:i/>
                <w:sz w:val="20"/>
                <w:szCs w:val="20"/>
              </w:rPr>
              <w:t>Z</w:t>
            </w:r>
            <w:r w:rsidRPr="00724C0C">
              <w:rPr>
                <w:rFonts w:ascii="Arial" w:eastAsia="Times New Roman" w:hAnsi="Arial" w:cs="Arial"/>
                <w:i/>
                <w:sz w:val="20"/>
                <w:szCs w:val="20"/>
                <w:lang w:val="en-US"/>
              </w:rPr>
              <w:t>=30%</w:t>
            </w:r>
          </w:p>
        </w:tc>
      </w:tr>
    </w:tbl>
    <w:p w14:paraId="36037D0D" w14:textId="77777777" w:rsidR="0036299F" w:rsidRPr="00724C0C" w:rsidRDefault="0036299F" w:rsidP="0036299F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3EE12886" w14:textId="77777777" w:rsidR="0036299F" w:rsidRPr="00724C0C" w:rsidRDefault="0036299F" w:rsidP="0036299F">
      <w:pPr>
        <w:numPr>
          <w:ilvl w:val="0"/>
          <w:numId w:val="1"/>
        </w:numPr>
        <w:tabs>
          <w:tab w:val="left" w:pos="567"/>
        </w:tabs>
        <w:spacing w:before="60" w:after="60" w:line="360" w:lineRule="auto"/>
        <w:ind w:left="0" w:firstLine="0"/>
        <w:jc w:val="both"/>
        <w:rPr>
          <w:rFonts w:ascii="Arial" w:eastAsia="Times New Roman" w:hAnsi="Arial" w:cs="Arial"/>
          <w:sz w:val="20"/>
          <w:szCs w:val="20"/>
        </w:rPr>
      </w:pPr>
      <w:r w:rsidRPr="00724C0C">
        <w:rPr>
          <w:rFonts w:ascii="Arial" w:eastAsia="Times New Roman" w:hAnsi="Arial" w:cs="Arial"/>
          <w:sz w:val="20"/>
          <w:szCs w:val="20"/>
        </w:rPr>
        <w:t>Pasiūlymo ekonominio naudingumo (</w:t>
      </w:r>
      <w:r w:rsidRPr="00724C0C">
        <w:rPr>
          <w:rFonts w:ascii="Arial" w:eastAsia="Times New Roman" w:hAnsi="Arial" w:cs="Arial"/>
          <w:position w:val="-6"/>
          <w:sz w:val="20"/>
          <w:szCs w:val="20"/>
        </w:rPr>
        <w:object w:dxaOrig="220" w:dyaOrig="279" w14:anchorId="745CC3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5pt;height:14.5pt" o:ole="" fillcolor="window">
            <v:imagedata r:id="rId10" o:title=""/>
          </v:shape>
          <o:OLEObject Type="Embed" ProgID="Equation.3" ShapeID="_x0000_i1025" DrawAspect="Content" ObjectID="_1839568829" r:id="rId11"/>
        </w:object>
      </w:r>
      <w:r w:rsidRPr="00724C0C">
        <w:rPr>
          <w:rFonts w:ascii="Arial" w:eastAsia="Times New Roman" w:hAnsi="Arial" w:cs="Arial"/>
          <w:sz w:val="20"/>
          <w:szCs w:val="20"/>
        </w:rPr>
        <w:t>) balai bus apskaičiuojami sudedant Pasiūlymo kainos (</w:t>
      </w:r>
      <w:r w:rsidRPr="00724C0C">
        <w:rPr>
          <w:rFonts w:ascii="Arial" w:eastAsia="Times New Roman" w:hAnsi="Arial" w:cs="Arial"/>
          <w:position w:val="-6"/>
          <w:sz w:val="20"/>
          <w:szCs w:val="20"/>
        </w:rPr>
        <w:object w:dxaOrig="240" w:dyaOrig="279" w14:anchorId="25B4C875">
          <v:shape id="_x0000_i1026" type="#_x0000_t75" style="width:14.5pt;height:14.5pt" o:ole="" fillcolor="window">
            <v:imagedata r:id="rId12" o:title=""/>
          </v:shape>
          <o:OLEObject Type="Embed" ProgID="Equation.3" ShapeID="_x0000_i1026" DrawAspect="Content" ObjectID="_1839568830" r:id="rId13"/>
        </w:object>
      </w:r>
      <w:r w:rsidRPr="00724C0C">
        <w:rPr>
          <w:rFonts w:ascii="Arial" w:eastAsia="Times New Roman" w:hAnsi="Arial" w:cs="Arial"/>
          <w:sz w:val="20"/>
          <w:szCs w:val="20"/>
        </w:rPr>
        <w:t xml:space="preserve">) ir </w:t>
      </w:r>
      <w:r w:rsidRPr="00EC43F4">
        <w:rPr>
          <w:rFonts w:ascii="Arial" w:eastAsia="Times New Roman" w:hAnsi="Arial" w:cs="Arial"/>
          <w:sz w:val="20"/>
          <w:szCs w:val="20"/>
        </w:rPr>
        <w:t xml:space="preserve">Paslaugų teikėjo siūlomų specialistų </w:t>
      </w:r>
      <w:r>
        <w:rPr>
          <w:rFonts w:ascii="Arial" w:eastAsia="Times New Roman" w:hAnsi="Arial" w:cs="Arial"/>
          <w:bCs/>
          <w:sz w:val="20"/>
          <w:szCs w:val="20"/>
        </w:rPr>
        <w:t>d</w:t>
      </w:r>
      <w:r w:rsidRPr="00724C0C">
        <w:rPr>
          <w:rFonts w:ascii="Arial" w:eastAsia="Times New Roman" w:hAnsi="Arial" w:cs="Arial"/>
          <w:bCs/>
          <w:sz w:val="20"/>
          <w:szCs w:val="20"/>
        </w:rPr>
        <w:t>arbo patirties energetikos sektoriuje (išnagrinėt</w:t>
      </w:r>
      <w:r>
        <w:rPr>
          <w:rFonts w:ascii="Arial" w:eastAsia="Times New Roman" w:hAnsi="Arial" w:cs="Arial"/>
          <w:bCs/>
          <w:sz w:val="20"/>
          <w:szCs w:val="20"/>
        </w:rPr>
        <w:t>os</w:t>
      </w:r>
      <w:r w:rsidRPr="00724C0C">
        <w:rPr>
          <w:rFonts w:ascii="Arial" w:eastAsia="Times New Roman" w:hAnsi="Arial" w:cs="Arial"/>
          <w:bCs/>
          <w:sz w:val="20"/>
          <w:szCs w:val="20"/>
        </w:rPr>
        <w:t xml:space="preserve"> žal</w:t>
      </w:r>
      <w:r>
        <w:rPr>
          <w:rFonts w:ascii="Arial" w:eastAsia="Times New Roman" w:hAnsi="Arial" w:cs="Arial"/>
          <w:bCs/>
          <w:sz w:val="20"/>
          <w:szCs w:val="20"/>
        </w:rPr>
        <w:t>os</w:t>
      </w:r>
      <w:r w:rsidRPr="00724C0C">
        <w:rPr>
          <w:rFonts w:ascii="Arial" w:eastAsia="Times New Roman" w:hAnsi="Arial" w:cs="Arial"/>
          <w:bCs/>
          <w:sz w:val="20"/>
          <w:szCs w:val="20"/>
        </w:rPr>
        <w:t>, kilusi</w:t>
      </w:r>
      <w:r>
        <w:rPr>
          <w:rFonts w:ascii="Arial" w:eastAsia="Times New Roman" w:hAnsi="Arial" w:cs="Arial"/>
          <w:bCs/>
          <w:sz w:val="20"/>
          <w:szCs w:val="20"/>
        </w:rPr>
        <w:t>os</w:t>
      </w:r>
      <w:r w:rsidRPr="00724C0C">
        <w:rPr>
          <w:rFonts w:ascii="Arial" w:eastAsia="Times New Roman" w:hAnsi="Arial" w:cs="Arial"/>
          <w:bCs/>
          <w:sz w:val="20"/>
          <w:szCs w:val="20"/>
        </w:rPr>
        <w:t xml:space="preserve"> dėl elektros tinklo veiklos</w:t>
      </w:r>
      <w:r>
        <w:rPr>
          <w:rFonts w:ascii="Arial" w:eastAsia="Times New Roman" w:hAnsi="Arial" w:cs="Arial"/>
          <w:bCs/>
          <w:sz w:val="20"/>
          <w:szCs w:val="20"/>
        </w:rPr>
        <w:t xml:space="preserve">) </w:t>
      </w:r>
      <w:r w:rsidRPr="00724C0C">
        <w:rPr>
          <w:rFonts w:ascii="Arial" w:eastAsia="Times New Roman" w:hAnsi="Arial" w:cs="Arial"/>
          <w:bCs/>
          <w:sz w:val="20"/>
          <w:szCs w:val="20"/>
        </w:rPr>
        <w:t>(P)</w:t>
      </w:r>
      <w:r w:rsidRPr="00724C0C">
        <w:rPr>
          <w:rFonts w:ascii="Arial" w:eastAsia="Times New Roman" w:hAnsi="Arial" w:cs="Arial"/>
          <w:sz w:val="20"/>
          <w:szCs w:val="20"/>
        </w:rPr>
        <w:t xml:space="preserve"> vertinimo balus:</w:t>
      </w:r>
    </w:p>
    <w:p w14:paraId="5EDC7D7C" w14:textId="77777777" w:rsidR="0036299F" w:rsidRPr="00724C0C" w:rsidRDefault="0036299F" w:rsidP="0036299F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724C0C">
        <w:rPr>
          <w:rFonts w:ascii="Arial" w:eastAsia="Times New Roman" w:hAnsi="Arial" w:cs="Arial"/>
          <w:sz w:val="20"/>
          <w:szCs w:val="20"/>
        </w:rPr>
        <w:tab/>
      </w:r>
    </w:p>
    <w:p w14:paraId="4BC6F1F6" w14:textId="77777777" w:rsidR="0036299F" w:rsidRPr="00310E35" w:rsidRDefault="0036299F" w:rsidP="0036299F">
      <w:pPr>
        <w:spacing w:after="0" w:line="240" w:lineRule="auto"/>
        <w:ind w:firstLine="1134"/>
        <w:rPr>
          <w:rFonts w:ascii="Arial" w:eastAsia="Times New Roman" w:hAnsi="Arial" w:cs="Arial"/>
          <w:b/>
          <w:bCs/>
          <w:i/>
          <w:iCs/>
        </w:rPr>
      </w:pPr>
      <w:r w:rsidRPr="00310E35">
        <w:rPr>
          <w:rFonts w:ascii="Arial" w:eastAsia="Times New Roman" w:hAnsi="Arial" w:cs="Arial"/>
          <w:i/>
        </w:rPr>
        <w:t>S = C</w:t>
      </w:r>
      <w:r w:rsidRPr="00310E35" w:rsidDel="00425619">
        <w:rPr>
          <w:rFonts w:ascii="Arial" w:eastAsia="Times New Roman" w:hAnsi="Arial" w:cs="Arial"/>
          <w:i/>
        </w:rPr>
        <w:t xml:space="preserve"> </w:t>
      </w:r>
      <w:r w:rsidRPr="00310E35">
        <w:rPr>
          <w:rFonts w:ascii="Arial" w:eastAsia="Times New Roman" w:hAnsi="Arial" w:cs="Arial"/>
          <w:i/>
        </w:rPr>
        <w:t>+</w:t>
      </w:r>
      <w:r>
        <w:rPr>
          <w:rFonts w:ascii="Arial" w:eastAsia="Times New Roman" w:hAnsi="Arial" w:cs="Arial"/>
          <w:i/>
        </w:rPr>
        <w:t xml:space="preserve"> </w:t>
      </w:r>
      <w:r w:rsidRPr="00310E35">
        <w:rPr>
          <w:rFonts w:ascii="Arial" w:eastAsia="Times New Roman" w:hAnsi="Arial" w:cs="Arial"/>
          <w:i/>
        </w:rPr>
        <w:t>P</w:t>
      </w:r>
    </w:p>
    <w:p w14:paraId="2A3D4422" w14:textId="77777777" w:rsidR="0036299F" w:rsidRPr="00724C0C" w:rsidRDefault="0036299F" w:rsidP="0036299F">
      <w:pPr>
        <w:spacing w:after="0" w:line="240" w:lineRule="auto"/>
        <w:rPr>
          <w:rFonts w:ascii="Arial" w:eastAsia="Times New Roman" w:hAnsi="Arial" w:cs="Arial"/>
          <w:b/>
          <w:bCs/>
          <w:i/>
          <w:iCs/>
          <w:sz w:val="20"/>
          <w:szCs w:val="20"/>
        </w:rPr>
      </w:pPr>
      <w:r w:rsidRPr="00724C0C">
        <w:rPr>
          <w:rFonts w:ascii="Arial" w:eastAsia="Times New Roman" w:hAnsi="Arial" w:cs="Arial"/>
          <w:sz w:val="20"/>
          <w:szCs w:val="20"/>
        </w:rPr>
        <w:tab/>
      </w:r>
    </w:p>
    <w:p w14:paraId="0B6B970F" w14:textId="77777777" w:rsidR="0036299F" w:rsidRPr="00724C0C" w:rsidRDefault="0036299F" w:rsidP="0036299F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398ED199" w14:textId="77777777" w:rsidR="0036299F" w:rsidRPr="00724C0C" w:rsidRDefault="0036299F" w:rsidP="0036299F">
      <w:pPr>
        <w:numPr>
          <w:ilvl w:val="1"/>
          <w:numId w:val="7"/>
        </w:numPr>
        <w:tabs>
          <w:tab w:val="left" w:pos="0"/>
          <w:tab w:val="left" w:pos="567"/>
        </w:tabs>
        <w:spacing w:before="60" w:after="60" w:line="240" w:lineRule="auto"/>
        <w:ind w:left="0" w:firstLine="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24C0C">
        <w:rPr>
          <w:rFonts w:ascii="Arial" w:eastAsia="Times New Roman" w:hAnsi="Arial" w:cs="Arial"/>
          <w:sz w:val="20"/>
          <w:szCs w:val="20"/>
        </w:rPr>
        <w:t>Pasiūlymo kainos kriterijaus (C) balai apskaičiuojami mažiausios pasiūlytos kainos (</w:t>
      </w:r>
      <w:r w:rsidRPr="00724C0C">
        <w:rPr>
          <w:rFonts w:ascii="Arial" w:eastAsia="Times New Roman" w:hAnsi="Arial" w:cs="Arial"/>
          <w:position w:val="-10"/>
          <w:sz w:val="20"/>
          <w:szCs w:val="20"/>
        </w:rPr>
        <w:object w:dxaOrig="460" w:dyaOrig="340" w14:anchorId="237B0374">
          <v:shape id="_x0000_i1027" type="#_x0000_t75" style="width:29.55pt;height:20.95pt" o:ole="" fillcolor="window">
            <v:imagedata r:id="rId14" o:title=""/>
          </v:shape>
          <o:OLEObject Type="Embed" ProgID="Equation.3" ShapeID="_x0000_i1027" DrawAspect="Content" ObjectID="_1839568831" r:id="rId15"/>
        </w:object>
      </w:r>
      <w:r w:rsidRPr="00724C0C">
        <w:rPr>
          <w:rFonts w:ascii="Arial" w:eastAsia="Times New Roman" w:hAnsi="Arial" w:cs="Arial"/>
          <w:sz w:val="20"/>
          <w:szCs w:val="20"/>
        </w:rPr>
        <w:t>) ir vertinamo Pasiūlymo nurodytos Pasiūlymo kainos (</w:t>
      </w:r>
      <w:r w:rsidRPr="00724C0C">
        <w:rPr>
          <w:rFonts w:ascii="Arial" w:eastAsia="Times New Roman" w:hAnsi="Arial" w:cs="Arial"/>
          <w:position w:val="-14"/>
          <w:sz w:val="20"/>
          <w:szCs w:val="20"/>
        </w:rPr>
        <w:object w:dxaOrig="320" w:dyaOrig="380" w14:anchorId="41402F8A">
          <v:shape id="_x0000_i1028" type="#_x0000_t75" style="width:14.5pt;height:22.55pt" o:ole="" fillcolor="window">
            <v:imagedata r:id="rId16" o:title=""/>
          </v:shape>
          <o:OLEObject Type="Embed" ProgID="Equation.3" ShapeID="_x0000_i1028" DrawAspect="Content" ObjectID="_1839568832" r:id="rId17"/>
        </w:object>
      </w:r>
      <w:r w:rsidRPr="00724C0C">
        <w:rPr>
          <w:rFonts w:ascii="Arial" w:eastAsia="Times New Roman" w:hAnsi="Arial" w:cs="Arial"/>
          <w:sz w:val="20"/>
          <w:szCs w:val="20"/>
        </w:rPr>
        <w:t>) (pateikiama užpildant Pasiūlymo formoje esančią lentelę) santykį padauginant iš kainos kriterijaus lyginamojo svorio (</w:t>
      </w:r>
      <w:r w:rsidRPr="00724C0C">
        <w:rPr>
          <w:rFonts w:ascii="Arial" w:eastAsia="Times New Roman" w:hAnsi="Arial" w:cs="Arial"/>
          <w:noProof/>
          <w:sz w:val="20"/>
          <w:szCs w:val="20"/>
          <w:lang w:eastAsia="lt-LT"/>
        </w:rPr>
        <w:drawing>
          <wp:inline distT="0" distB="0" distL="0" distR="0" wp14:anchorId="6CCDB0F7" wp14:editId="2A0AEA45">
            <wp:extent cx="180975" cy="15240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4C0C">
        <w:rPr>
          <w:rFonts w:ascii="Arial" w:eastAsia="Times New Roman" w:hAnsi="Arial" w:cs="Arial"/>
          <w:sz w:val="20"/>
          <w:szCs w:val="20"/>
        </w:rPr>
        <w:t>):</w:t>
      </w:r>
    </w:p>
    <w:p w14:paraId="370BA86F" w14:textId="77777777" w:rsidR="0036299F" w:rsidRPr="00724C0C" w:rsidRDefault="0036299F" w:rsidP="0036299F">
      <w:pPr>
        <w:tabs>
          <w:tab w:val="left" w:pos="284"/>
          <w:tab w:val="left" w:pos="709"/>
        </w:tabs>
        <w:spacing w:before="60" w:after="60" w:line="240" w:lineRule="auto"/>
        <w:ind w:firstLine="1134"/>
        <w:jc w:val="center"/>
        <w:rPr>
          <w:rFonts w:ascii="Arial" w:eastAsia="Times New Roman" w:hAnsi="Arial" w:cs="Arial"/>
          <w:position w:val="-32"/>
          <w:sz w:val="20"/>
          <w:szCs w:val="20"/>
        </w:rPr>
      </w:pPr>
      <w:r w:rsidRPr="00310E35">
        <w:rPr>
          <w:rFonts w:ascii="Arial" w:eastAsia="Times New Roman" w:hAnsi="Arial" w:cs="Arial"/>
          <w:position w:val="-32"/>
        </w:rPr>
        <w:object w:dxaOrig="1275" w:dyaOrig="690" w14:anchorId="566C9607">
          <v:shape id="_x0000_i1029" type="#_x0000_t75" style="width:65pt;height:35.45pt" o:ole="" fillcolor="window">
            <v:imagedata r:id="rId19" o:title=""/>
          </v:shape>
          <o:OLEObject Type="Embed" ProgID="Equation.3" ShapeID="_x0000_i1029" DrawAspect="Content" ObjectID="_1839568833" r:id="rId20"/>
        </w:object>
      </w:r>
    </w:p>
    <w:p w14:paraId="55497999" w14:textId="77777777" w:rsidR="0036299F" w:rsidRPr="00724C0C" w:rsidRDefault="0036299F" w:rsidP="0036299F">
      <w:pPr>
        <w:tabs>
          <w:tab w:val="left" w:pos="0"/>
        </w:tabs>
        <w:spacing w:before="60" w:after="60" w:line="240" w:lineRule="auto"/>
        <w:ind w:firstLine="1134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ECAC329" w14:textId="77777777" w:rsidR="0036299F" w:rsidRPr="00724C0C" w:rsidRDefault="0036299F" w:rsidP="0036299F">
      <w:pPr>
        <w:tabs>
          <w:tab w:val="left" w:pos="0"/>
        </w:tabs>
        <w:spacing w:before="60" w:after="60" w:line="240" w:lineRule="auto"/>
        <w:ind w:firstLine="1134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43AE0144" w14:textId="77777777" w:rsidR="0036299F" w:rsidRDefault="0036299F" w:rsidP="0036299F">
      <w:pPr>
        <w:numPr>
          <w:ilvl w:val="1"/>
          <w:numId w:val="7"/>
        </w:numPr>
        <w:tabs>
          <w:tab w:val="left" w:pos="0"/>
          <w:tab w:val="left" w:pos="567"/>
        </w:tabs>
        <w:spacing w:before="60" w:after="60" w:line="360" w:lineRule="auto"/>
        <w:ind w:left="0" w:firstLine="0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Už </w:t>
      </w:r>
      <w:r w:rsidRPr="00EC43F4">
        <w:rPr>
          <w:rFonts w:ascii="Arial" w:eastAsia="Times New Roman" w:hAnsi="Arial" w:cs="Arial"/>
          <w:sz w:val="20"/>
          <w:szCs w:val="20"/>
        </w:rPr>
        <w:t xml:space="preserve">Paslaugų teikėjo siūlomų specialistų </w:t>
      </w:r>
      <w:r>
        <w:rPr>
          <w:rFonts w:ascii="Arial" w:eastAsia="Times New Roman" w:hAnsi="Arial" w:cs="Arial"/>
          <w:sz w:val="20"/>
          <w:szCs w:val="20"/>
        </w:rPr>
        <w:t>d</w:t>
      </w:r>
      <w:r w:rsidRPr="00724C0C">
        <w:rPr>
          <w:rFonts w:ascii="Arial" w:eastAsia="Times New Roman" w:hAnsi="Arial" w:cs="Arial"/>
          <w:sz w:val="20"/>
          <w:szCs w:val="20"/>
        </w:rPr>
        <w:t xml:space="preserve">arbo patirties energetikos sektoriuje </w:t>
      </w:r>
      <w:r w:rsidRPr="00310E35">
        <w:rPr>
          <w:rFonts w:ascii="Arial" w:eastAsia="Times New Roman" w:hAnsi="Arial" w:cs="Arial"/>
          <w:sz w:val="20"/>
          <w:szCs w:val="20"/>
        </w:rPr>
        <w:t>(išnagrinėt</w:t>
      </w:r>
      <w:r>
        <w:rPr>
          <w:rFonts w:ascii="Arial" w:eastAsia="Times New Roman" w:hAnsi="Arial" w:cs="Arial"/>
          <w:sz w:val="20"/>
          <w:szCs w:val="20"/>
        </w:rPr>
        <w:t>os</w:t>
      </w:r>
      <w:r w:rsidRPr="00310E35">
        <w:rPr>
          <w:rFonts w:ascii="Arial" w:eastAsia="Times New Roman" w:hAnsi="Arial" w:cs="Arial"/>
          <w:sz w:val="20"/>
          <w:szCs w:val="20"/>
        </w:rPr>
        <w:t xml:space="preserve"> žal</w:t>
      </w:r>
      <w:r>
        <w:rPr>
          <w:rFonts w:ascii="Arial" w:eastAsia="Times New Roman" w:hAnsi="Arial" w:cs="Arial"/>
          <w:sz w:val="20"/>
          <w:szCs w:val="20"/>
        </w:rPr>
        <w:t>os</w:t>
      </w:r>
      <w:r w:rsidRPr="00310E35">
        <w:rPr>
          <w:rFonts w:ascii="Arial" w:eastAsia="Times New Roman" w:hAnsi="Arial" w:cs="Arial"/>
          <w:sz w:val="20"/>
          <w:szCs w:val="20"/>
        </w:rPr>
        <w:t>, kilusi</w:t>
      </w:r>
      <w:r>
        <w:rPr>
          <w:rFonts w:ascii="Arial" w:eastAsia="Times New Roman" w:hAnsi="Arial" w:cs="Arial"/>
          <w:sz w:val="20"/>
          <w:szCs w:val="20"/>
        </w:rPr>
        <w:t>os</w:t>
      </w:r>
      <w:r w:rsidRPr="00310E35">
        <w:rPr>
          <w:rFonts w:ascii="Arial" w:eastAsia="Times New Roman" w:hAnsi="Arial" w:cs="Arial"/>
          <w:sz w:val="20"/>
          <w:szCs w:val="20"/>
        </w:rPr>
        <w:t xml:space="preserve"> dėl elektros tinklo veiklos</w:t>
      </w:r>
      <w:r>
        <w:rPr>
          <w:rFonts w:ascii="Arial" w:eastAsia="Times New Roman" w:hAnsi="Arial" w:cs="Arial"/>
          <w:sz w:val="20"/>
          <w:szCs w:val="20"/>
        </w:rPr>
        <w:t>) kriterijaus (P) balai skiriami pagal 2 lentelėje nurodytą Paslaugų teikėjo siūlomų specialistų išnagrinėtų žalų, kilusių elektros tinklo veikloje, skaičių.</w:t>
      </w:r>
      <w:r w:rsidRPr="00310E35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57373D6" w14:textId="77777777" w:rsidR="0036299F" w:rsidRDefault="0036299F" w:rsidP="0036299F">
      <w:pPr>
        <w:tabs>
          <w:tab w:val="left" w:pos="0"/>
          <w:tab w:val="left" w:pos="567"/>
        </w:tabs>
        <w:spacing w:before="60" w:after="6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92F7BF6" w14:textId="77777777" w:rsidR="0036299F" w:rsidRPr="00C106E6" w:rsidRDefault="0036299F" w:rsidP="0036299F">
      <w:pPr>
        <w:pStyle w:val="ListParagraph"/>
        <w:ind w:left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A261A2">
        <w:rPr>
          <w:rFonts w:ascii="Arial" w:hAnsi="Arial" w:cs="Arial"/>
          <w:i/>
          <w:iCs/>
          <w:sz w:val="20"/>
          <w:szCs w:val="20"/>
        </w:rPr>
        <w:t xml:space="preserve">2 lentelė. </w:t>
      </w:r>
      <w:r w:rsidRPr="00C106E6">
        <w:rPr>
          <w:rFonts w:ascii="Arial" w:hAnsi="Arial" w:cs="Arial"/>
          <w:i/>
          <w:iCs/>
          <w:sz w:val="20"/>
          <w:szCs w:val="20"/>
        </w:rPr>
        <w:t>Paslaugų teikėjo pateiktos informacijos (pagal Priedą Nr. 1 – Išnagrinėtų žalų sąrašo forma) vertinimo kriterijai ir vertinimo skalė</w:t>
      </w:r>
      <w:r>
        <w:rPr>
          <w:rFonts w:ascii="Arial" w:hAnsi="Arial" w:cs="Arial"/>
          <w:i/>
          <w:iCs/>
          <w:sz w:val="20"/>
          <w:szCs w:val="20"/>
        </w:rPr>
        <w:t>:</w:t>
      </w:r>
      <w:r w:rsidRPr="00701ECE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1"/>
        <w:tblW w:w="9639" w:type="dxa"/>
        <w:tblInd w:w="-5" w:type="dxa"/>
        <w:tblLook w:val="04A0" w:firstRow="1" w:lastRow="0" w:firstColumn="1" w:lastColumn="0" w:noHBand="0" w:noVBand="1"/>
      </w:tblPr>
      <w:tblGrid>
        <w:gridCol w:w="1796"/>
        <w:gridCol w:w="7843"/>
      </w:tblGrid>
      <w:tr w:rsidR="0036299F" w:rsidRPr="00701ECE" w14:paraId="001EBCB3" w14:textId="77777777" w:rsidTr="00457E55">
        <w:trPr>
          <w:trHeight w:val="486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B34E14" w14:textId="77777777" w:rsidR="0036299F" w:rsidRDefault="0036299F" w:rsidP="00073376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2AA8">
              <w:rPr>
                <w:rFonts w:ascii="Arial" w:hAnsi="Arial" w:cs="Arial"/>
                <w:b/>
                <w:bCs/>
                <w:sz w:val="20"/>
                <w:szCs w:val="20"/>
              </w:rPr>
              <w:t>Skiriamas balų skaičius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C73A92" w14:textId="77777777" w:rsidR="0036299F" w:rsidRDefault="0036299F" w:rsidP="00073376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2AA8">
              <w:rPr>
                <w:rFonts w:ascii="Arial" w:hAnsi="Arial" w:cs="Arial"/>
                <w:b/>
                <w:bCs/>
                <w:sz w:val="20"/>
                <w:szCs w:val="20"/>
              </w:rPr>
              <w:t>Siūlomų specialistų patirties apimtis</w:t>
            </w:r>
          </w:p>
        </w:tc>
      </w:tr>
      <w:tr w:rsidR="0036299F" w:rsidRPr="00701ECE" w14:paraId="07E66696" w14:textId="77777777" w:rsidTr="00457E55">
        <w:trPr>
          <w:trHeight w:val="474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39C158" w14:textId="77777777" w:rsidR="0036299F" w:rsidRPr="00701ECE" w:rsidRDefault="0036299F" w:rsidP="00073376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 balų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BB2E27" w14:textId="77777777" w:rsidR="0036299F" w:rsidRPr="000773BC" w:rsidRDefault="0036299F" w:rsidP="00073376">
            <w:pPr>
              <w:spacing w:before="100" w:beforeAutospacing="1" w:after="100" w:afterAutospacing="1" w:line="240" w:lineRule="atLeast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N</w:t>
            </w:r>
            <w:r w:rsidRPr="000773BC">
              <w:rPr>
                <w:rFonts w:ascii="Arial" w:hAnsi="Arial" w:cs="Arial"/>
                <w:color w:val="000000" w:themeColor="text1"/>
                <w:sz w:val="20"/>
                <w:szCs w:val="20"/>
              </w:rPr>
              <w:t>uo 251 ir daugiau vnt. išnagrinėtų žalų energetikos sektoriuje (kilusių dėl elektros tinklo veiklos)*</w:t>
            </w:r>
          </w:p>
        </w:tc>
      </w:tr>
      <w:tr w:rsidR="0036299F" w:rsidRPr="00701ECE" w14:paraId="11EADFCA" w14:textId="77777777" w:rsidTr="00457E55">
        <w:trPr>
          <w:trHeight w:val="486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FA48DB" w14:textId="77777777" w:rsidR="0036299F" w:rsidRPr="00701ECE" w:rsidRDefault="0036299F" w:rsidP="00073376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balai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C9D486" w14:textId="77777777" w:rsidR="0036299F" w:rsidRPr="000773BC" w:rsidRDefault="0036299F" w:rsidP="00073376">
            <w:pPr>
              <w:spacing w:before="100" w:beforeAutospacing="1" w:after="100" w:afterAutospacing="1" w:line="240" w:lineRule="atLeast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N</w:t>
            </w:r>
            <w:r w:rsidRPr="000773BC">
              <w:rPr>
                <w:rFonts w:ascii="Arial" w:hAnsi="Arial" w:cs="Arial"/>
                <w:color w:val="000000" w:themeColor="text1"/>
                <w:sz w:val="20"/>
                <w:szCs w:val="20"/>
              </w:rPr>
              <w:t>uo 201 iki 250 vnt. išnagrinėtų žalų energetikos sektoriuje (kilusių dėl elektros tinklo veiklos)*</w:t>
            </w:r>
          </w:p>
        </w:tc>
      </w:tr>
      <w:tr w:rsidR="0036299F" w:rsidRPr="00701ECE" w14:paraId="24548D95" w14:textId="77777777" w:rsidTr="00457E55">
        <w:trPr>
          <w:trHeight w:val="474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A980A51" w14:textId="77777777" w:rsidR="0036299F" w:rsidRPr="00701ECE" w:rsidRDefault="0036299F" w:rsidP="00073376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balų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D0BFA3" w14:textId="77777777" w:rsidR="0036299F" w:rsidRPr="000773BC" w:rsidRDefault="0036299F" w:rsidP="00073376">
            <w:pPr>
              <w:spacing w:before="100" w:beforeAutospacing="1" w:after="100" w:afterAutospacing="1" w:line="240" w:lineRule="atLeast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N</w:t>
            </w:r>
            <w:r w:rsidRPr="000773BC">
              <w:rPr>
                <w:rFonts w:ascii="Arial" w:hAnsi="Arial" w:cs="Arial"/>
                <w:color w:val="000000" w:themeColor="text1"/>
                <w:sz w:val="20"/>
                <w:szCs w:val="20"/>
              </w:rPr>
              <w:t>uo 151 iki 200 vnt. išnagrinėtų žalų energetikos sektoriuje (kilusių dėl elektros tinklo veiklos)*</w:t>
            </w:r>
          </w:p>
        </w:tc>
      </w:tr>
      <w:tr w:rsidR="0036299F" w:rsidRPr="00701ECE" w14:paraId="1CF270D3" w14:textId="77777777" w:rsidTr="00457E55">
        <w:trPr>
          <w:trHeight w:val="486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C85DE6" w14:textId="77777777" w:rsidR="0036299F" w:rsidRPr="00701ECE" w:rsidRDefault="0036299F" w:rsidP="00073376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balų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C7396A" w14:textId="77777777" w:rsidR="0036299F" w:rsidRPr="000773BC" w:rsidRDefault="0036299F" w:rsidP="00073376">
            <w:pPr>
              <w:spacing w:before="100" w:beforeAutospacing="1" w:after="100" w:afterAutospacing="1" w:line="240" w:lineRule="atLeast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N</w:t>
            </w:r>
            <w:r w:rsidRPr="000773BC">
              <w:rPr>
                <w:rFonts w:ascii="Arial" w:hAnsi="Arial" w:cs="Arial"/>
                <w:color w:val="000000" w:themeColor="text1"/>
                <w:sz w:val="20"/>
                <w:szCs w:val="20"/>
              </w:rPr>
              <w:t>uo 101 iki 150 vnt. išnagrinėtų žalų energetikos sektoriuje (kilusių dėl elektros tinklo veiklos)*</w:t>
            </w:r>
          </w:p>
        </w:tc>
      </w:tr>
      <w:tr w:rsidR="0036299F" w:rsidRPr="00701ECE" w14:paraId="50BBC8EB" w14:textId="77777777" w:rsidTr="00457E55">
        <w:trPr>
          <w:trHeight w:val="486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DF15E9" w14:textId="77777777" w:rsidR="0036299F" w:rsidRPr="00701ECE" w:rsidRDefault="0036299F" w:rsidP="00073376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ECE">
              <w:rPr>
                <w:rFonts w:ascii="Arial" w:hAnsi="Arial" w:cs="Arial"/>
                <w:sz w:val="20"/>
                <w:szCs w:val="20"/>
              </w:rPr>
              <w:lastRenderedPageBreak/>
              <w:t>5 balai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585B84" w14:textId="77777777" w:rsidR="0036299F" w:rsidRPr="000773BC" w:rsidRDefault="0036299F" w:rsidP="00073376">
            <w:pPr>
              <w:spacing w:before="100" w:beforeAutospacing="1" w:after="100" w:afterAutospacing="1" w:line="240" w:lineRule="atLeast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N</w:t>
            </w:r>
            <w:r w:rsidRPr="000773BC">
              <w:rPr>
                <w:rFonts w:ascii="Arial" w:hAnsi="Arial" w:cs="Arial"/>
                <w:color w:val="000000" w:themeColor="text1"/>
                <w:sz w:val="20"/>
                <w:szCs w:val="20"/>
              </w:rPr>
              <w:t>uo 51 iki 100 vnt. išnagrinėtų žalų energetikos sektoriuje (kilusių dėl elektros tinklo veiklos)*</w:t>
            </w:r>
          </w:p>
        </w:tc>
      </w:tr>
      <w:tr w:rsidR="0036299F" w:rsidRPr="00701ECE" w14:paraId="6D4428DA" w14:textId="77777777" w:rsidTr="00457E55">
        <w:trPr>
          <w:trHeight w:val="231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17C3C6" w14:textId="77777777" w:rsidR="0036299F" w:rsidRPr="00701ECE" w:rsidRDefault="0036299F" w:rsidP="00073376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ECE">
              <w:rPr>
                <w:rFonts w:ascii="Arial" w:hAnsi="Arial" w:cs="Arial"/>
                <w:sz w:val="20"/>
                <w:szCs w:val="20"/>
              </w:rPr>
              <w:t>0 balų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BE6C0D" w14:textId="77777777" w:rsidR="0036299F" w:rsidRPr="000773BC" w:rsidRDefault="0036299F" w:rsidP="00073376">
            <w:pPr>
              <w:spacing w:before="100" w:beforeAutospacing="1" w:after="100" w:afterAutospacing="1" w:line="240" w:lineRule="atLeast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r w:rsidRPr="000773BC">
              <w:rPr>
                <w:rFonts w:ascii="Arial" w:hAnsi="Arial" w:cs="Arial"/>
                <w:color w:val="000000" w:themeColor="text1"/>
                <w:sz w:val="20"/>
                <w:szCs w:val="20"/>
              </w:rPr>
              <w:t>ki 50 vnt. išnagrinėtų žalų energetikos sektoriuje (kilusių dėl elektros tinklo veiklos)*</w:t>
            </w:r>
          </w:p>
        </w:tc>
      </w:tr>
    </w:tbl>
    <w:p w14:paraId="6AE0363E" w14:textId="597D7E60" w:rsidR="0036299F" w:rsidRPr="00C106E6" w:rsidRDefault="0036299F" w:rsidP="63620B1E">
      <w:pPr>
        <w:tabs>
          <w:tab w:val="left" w:pos="0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63620B1E">
        <w:rPr>
          <w:rFonts w:ascii="Arial" w:eastAsia="Times New Roman" w:hAnsi="Arial" w:cs="Arial"/>
          <w:i/>
          <w:iCs/>
          <w:sz w:val="20"/>
          <w:szCs w:val="20"/>
        </w:rPr>
        <w:t xml:space="preserve">* </w:t>
      </w:r>
      <w:r w:rsidR="00874E58" w:rsidRPr="63620B1E">
        <w:rPr>
          <w:rFonts w:ascii="Arial" w:eastAsia="Times New Roman" w:hAnsi="Arial" w:cs="Arial"/>
          <w:i/>
          <w:iCs/>
          <w:sz w:val="20"/>
          <w:szCs w:val="20"/>
        </w:rPr>
        <w:t>Užpildom</w:t>
      </w:r>
      <w:r w:rsidR="00206F09" w:rsidRPr="63620B1E">
        <w:rPr>
          <w:rFonts w:ascii="Arial" w:eastAsia="Times New Roman" w:hAnsi="Arial" w:cs="Arial"/>
          <w:i/>
          <w:iCs/>
          <w:sz w:val="20"/>
          <w:szCs w:val="20"/>
        </w:rPr>
        <w:t xml:space="preserve">as Priedas Nr. 1 „Išnagrinėtų žalų sąrašo forma“. </w:t>
      </w:r>
      <w:r w:rsidRPr="63620B1E">
        <w:rPr>
          <w:rFonts w:ascii="Arial" w:eastAsia="Times New Roman" w:hAnsi="Arial" w:cs="Arial"/>
          <w:i/>
          <w:iCs/>
          <w:sz w:val="20"/>
          <w:szCs w:val="20"/>
        </w:rPr>
        <w:t>Vertinimui pateiktos išnagrinėtos žalos turi būti iš energetikos sektoriaus (kilusios dėl elektros tinklo veiklos) nuo 2017 m. sausio 1 d. (už anksčiau nagrinėtas žalas balas nebus skiriamas).</w:t>
      </w:r>
    </w:p>
    <w:p w14:paraId="368DDCE3" w14:textId="77777777" w:rsidR="0036299F" w:rsidRPr="00724C0C" w:rsidRDefault="0036299F" w:rsidP="0036299F">
      <w:pPr>
        <w:tabs>
          <w:tab w:val="left" w:pos="0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B5FCDBF" w14:textId="77777777" w:rsidR="0036299F" w:rsidRPr="00724C0C" w:rsidRDefault="0036299F" w:rsidP="0036299F">
      <w:pPr>
        <w:tabs>
          <w:tab w:val="left" w:pos="0"/>
        </w:tabs>
        <w:spacing w:before="60" w:after="60" w:line="240" w:lineRule="auto"/>
        <w:ind w:firstLine="1134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25651E10" w14:textId="77777777" w:rsidR="0036299F" w:rsidRPr="00724C0C" w:rsidRDefault="0036299F" w:rsidP="0036299F">
      <w:pPr>
        <w:numPr>
          <w:ilvl w:val="0"/>
          <w:numId w:val="1"/>
        </w:numPr>
        <w:tabs>
          <w:tab w:val="left" w:pos="567"/>
        </w:tabs>
        <w:spacing w:before="60" w:after="60" w:line="360" w:lineRule="auto"/>
        <w:ind w:left="0" w:firstLine="0"/>
        <w:jc w:val="both"/>
        <w:rPr>
          <w:rFonts w:ascii="Arial" w:eastAsia="Times New Roman" w:hAnsi="Arial" w:cs="Arial"/>
          <w:sz w:val="20"/>
          <w:szCs w:val="20"/>
        </w:rPr>
      </w:pPr>
      <w:r w:rsidRPr="00724C0C">
        <w:rPr>
          <w:rFonts w:ascii="Arial" w:eastAsia="Times New Roman" w:hAnsi="Arial" w:cs="Arial"/>
          <w:sz w:val="20"/>
          <w:szCs w:val="20"/>
        </w:rPr>
        <w:t>Ekonomiškai naudingiausiu bus pripažįstamas pasiūlymas, surinkęs daugiausiai balų.</w:t>
      </w:r>
    </w:p>
    <w:p w14:paraId="333F0116" w14:textId="77777777" w:rsidR="0036299F" w:rsidRDefault="0036299F" w:rsidP="0036299F"/>
    <w:p w14:paraId="13198874" w14:textId="77777777" w:rsidR="0036299F" w:rsidRPr="005C11EB" w:rsidRDefault="0036299F" w:rsidP="0036299F">
      <w:pPr>
        <w:tabs>
          <w:tab w:val="left" w:pos="480"/>
        </w:tabs>
        <w:spacing w:before="60" w:after="60" w:line="240" w:lineRule="auto"/>
        <w:rPr>
          <w:rFonts w:ascii="Arial" w:hAnsi="Arial" w:cs="Arial"/>
          <w:b/>
          <w:bCs/>
          <w:sz w:val="20"/>
          <w:szCs w:val="20"/>
        </w:rPr>
      </w:pPr>
      <w:r w:rsidRPr="005C11EB">
        <w:rPr>
          <w:rFonts w:ascii="Arial" w:hAnsi="Arial" w:cs="Arial"/>
          <w:b/>
          <w:bCs/>
          <w:sz w:val="20"/>
          <w:szCs w:val="20"/>
        </w:rPr>
        <w:t>PRIEDAS:</w:t>
      </w:r>
    </w:p>
    <w:p w14:paraId="55948D5A" w14:textId="77777777" w:rsidR="0036299F" w:rsidRDefault="0036299F" w:rsidP="0036299F">
      <w:pPr>
        <w:pStyle w:val="ListParagraph"/>
        <w:numPr>
          <w:ilvl w:val="0"/>
          <w:numId w:val="8"/>
        </w:numPr>
        <w:tabs>
          <w:tab w:val="left" w:pos="480"/>
        </w:tabs>
        <w:spacing w:before="60" w:after="60"/>
        <w:rPr>
          <w:rFonts w:ascii="Arial" w:hAnsi="Arial" w:cs="Arial"/>
          <w:i/>
          <w:iCs/>
          <w:sz w:val="20"/>
          <w:szCs w:val="20"/>
        </w:rPr>
      </w:pPr>
      <w:r w:rsidRPr="005C11EB">
        <w:rPr>
          <w:rFonts w:ascii="Arial" w:hAnsi="Arial" w:cs="Arial"/>
          <w:sz w:val="20"/>
          <w:szCs w:val="20"/>
        </w:rPr>
        <w:t xml:space="preserve"> </w:t>
      </w:r>
      <w:r w:rsidRPr="005C11EB">
        <w:rPr>
          <w:rFonts w:ascii="Arial" w:hAnsi="Arial" w:cs="Arial"/>
          <w:i/>
          <w:iCs/>
          <w:sz w:val="20"/>
          <w:szCs w:val="20"/>
        </w:rPr>
        <w:t>Priedas Nr. 1 – Išnagrinėtų žalų sąraš</w:t>
      </w:r>
      <w:r>
        <w:rPr>
          <w:rFonts w:ascii="Arial" w:hAnsi="Arial" w:cs="Arial"/>
          <w:i/>
          <w:iCs/>
          <w:sz w:val="20"/>
          <w:szCs w:val="20"/>
        </w:rPr>
        <w:t>o forma.</w:t>
      </w:r>
    </w:p>
    <w:p w14:paraId="3EFF8CEA" w14:textId="77777777" w:rsidR="0036299F" w:rsidRPr="00A8008C" w:rsidRDefault="0036299F" w:rsidP="0036299F">
      <w:pPr>
        <w:tabs>
          <w:tab w:val="left" w:pos="480"/>
        </w:tabs>
        <w:spacing w:before="60" w:after="60"/>
        <w:rPr>
          <w:rFonts w:ascii="Arial" w:hAnsi="Arial" w:cs="Arial"/>
          <w:i/>
          <w:iCs/>
          <w:sz w:val="20"/>
          <w:szCs w:val="20"/>
        </w:rPr>
      </w:pPr>
    </w:p>
    <w:p w14:paraId="588B5585" w14:textId="77777777" w:rsidR="0036299F" w:rsidRPr="007F4756" w:rsidRDefault="0036299F" w:rsidP="00B9305B">
      <w:pPr>
        <w:tabs>
          <w:tab w:val="left" w:pos="480"/>
        </w:tabs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7C6DB07A" w14:textId="77777777" w:rsidR="00DE621D" w:rsidRDefault="00DE621D" w:rsidP="00197F1B"/>
    <w:sectPr w:rsidR="00DE621D">
      <w:headerReference w:type="default" r:id="rId2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46828" w14:textId="77777777" w:rsidR="00073376" w:rsidRDefault="00073376" w:rsidP="00197F1B">
      <w:pPr>
        <w:spacing w:after="0" w:line="240" w:lineRule="auto"/>
      </w:pPr>
      <w:r>
        <w:separator/>
      </w:r>
    </w:p>
  </w:endnote>
  <w:endnote w:type="continuationSeparator" w:id="0">
    <w:p w14:paraId="6E972829" w14:textId="77777777" w:rsidR="00073376" w:rsidRDefault="00073376" w:rsidP="00197F1B">
      <w:pPr>
        <w:spacing w:after="0" w:line="240" w:lineRule="auto"/>
      </w:pPr>
      <w:r>
        <w:continuationSeparator/>
      </w:r>
    </w:p>
  </w:endnote>
  <w:endnote w:type="continuationNotice" w:id="1">
    <w:p w14:paraId="0D6BCD40" w14:textId="77777777" w:rsidR="00073376" w:rsidRDefault="000733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52877" w14:textId="77777777" w:rsidR="00073376" w:rsidRDefault="00073376" w:rsidP="00197F1B">
      <w:pPr>
        <w:spacing w:after="0" w:line="240" w:lineRule="auto"/>
      </w:pPr>
      <w:r>
        <w:separator/>
      </w:r>
    </w:p>
  </w:footnote>
  <w:footnote w:type="continuationSeparator" w:id="0">
    <w:p w14:paraId="03EE8CB9" w14:textId="77777777" w:rsidR="00073376" w:rsidRDefault="00073376" w:rsidP="00197F1B">
      <w:pPr>
        <w:spacing w:after="0" w:line="240" w:lineRule="auto"/>
      </w:pPr>
      <w:r>
        <w:continuationSeparator/>
      </w:r>
    </w:p>
  </w:footnote>
  <w:footnote w:type="continuationNotice" w:id="1">
    <w:p w14:paraId="1E612BF3" w14:textId="77777777" w:rsidR="00073376" w:rsidRDefault="000733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C9B8D" w14:textId="27F171DD" w:rsidR="00B704B5" w:rsidRPr="00B704B5" w:rsidRDefault="00B704B5" w:rsidP="00B704B5">
    <w:pPr>
      <w:spacing w:after="0" w:line="240" w:lineRule="auto"/>
      <w:rPr>
        <w:rFonts w:ascii="Arial" w:hAnsi="Arial" w:cs="Arial"/>
        <w:i/>
        <w:iCs/>
        <w:sz w:val="16"/>
        <w:szCs w:val="16"/>
      </w:rPr>
    </w:pPr>
  </w:p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ED73234"/>
    <w:multiLevelType w:val="hybridMultilevel"/>
    <w:tmpl w:val="5E3EF92E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0127262">
    <w:abstractNumId w:val="2"/>
  </w:num>
  <w:num w:numId="8" w16cid:durableId="2719106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60CBC"/>
    <w:rsid w:val="00070D03"/>
    <w:rsid w:val="00073376"/>
    <w:rsid w:val="000B2F59"/>
    <w:rsid w:val="00116F45"/>
    <w:rsid w:val="0012719D"/>
    <w:rsid w:val="00197F1B"/>
    <w:rsid w:val="001A3884"/>
    <w:rsid w:val="00206F09"/>
    <w:rsid w:val="00254919"/>
    <w:rsid w:val="00277B27"/>
    <w:rsid w:val="0028056A"/>
    <w:rsid w:val="00326750"/>
    <w:rsid w:val="003441A8"/>
    <w:rsid w:val="0036299F"/>
    <w:rsid w:val="00363B0D"/>
    <w:rsid w:val="00364141"/>
    <w:rsid w:val="00457E55"/>
    <w:rsid w:val="004D0948"/>
    <w:rsid w:val="00511985"/>
    <w:rsid w:val="00591135"/>
    <w:rsid w:val="005F3CA9"/>
    <w:rsid w:val="006A2E46"/>
    <w:rsid w:val="006C5C43"/>
    <w:rsid w:val="006E7FE8"/>
    <w:rsid w:val="007C3444"/>
    <w:rsid w:val="007C4A32"/>
    <w:rsid w:val="008416FE"/>
    <w:rsid w:val="00874E58"/>
    <w:rsid w:val="008A0FDC"/>
    <w:rsid w:val="008D0947"/>
    <w:rsid w:val="009138B7"/>
    <w:rsid w:val="00920B56"/>
    <w:rsid w:val="00A503D3"/>
    <w:rsid w:val="00A62EAC"/>
    <w:rsid w:val="00A95A6E"/>
    <w:rsid w:val="00B14F29"/>
    <w:rsid w:val="00B24461"/>
    <w:rsid w:val="00B704B5"/>
    <w:rsid w:val="00B9305B"/>
    <w:rsid w:val="00BC3A7E"/>
    <w:rsid w:val="00C5505A"/>
    <w:rsid w:val="00C63FDD"/>
    <w:rsid w:val="00CE43A9"/>
    <w:rsid w:val="00D6090D"/>
    <w:rsid w:val="00DB1727"/>
    <w:rsid w:val="00DE621D"/>
    <w:rsid w:val="00E4009C"/>
    <w:rsid w:val="00F516FC"/>
    <w:rsid w:val="00F73F8F"/>
    <w:rsid w:val="00F931B2"/>
    <w:rsid w:val="00FD3BF0"/>
    <w:rsid w:val="00FF6783"/>
    <w:rsid w:val="63620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6B0D8839-0A1A-4CAF-83E8-D9C44D8B5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image" Target="media/image6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673296-E149-4051-917E-5244AE565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C069D2-EB14-4DF8-8B5D-982690F76115}">
  <ds:schemaRefs>
    <ds:schemaRef ds:uri="http://schemas.microsoft.com/office/2006/documentManagement/types"/>
    <ds:schemaRef ds:uri="174e2526-1205-4a65-b23b-c71d1ac53409"/>
    <ds:schemaRef ds:uri="http://schemas.openxmlformats.org/package/2006/metadata/core-properties"/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3db48862-3d5a-4b5b-a8ee-b1270852f994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1776</Words>
  <Characters>1013</Characters>
  <Application>Microsoft Office Word</Application>
  <DocSecurity>0</DocSecurity>
  <Lines>8</Lines>
  <Paragraphs>5</Paragraphs>
  <ScaleCrop>false</ScaleCrop>
  <Company>UAB TIC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Indrė Unguraitienė</cp:lastModifiedBy>
  <cp:revision>33</cp:revision>
  <dcterms:created xsi:type="dcterms:W3CDTF">2019-05-16T03:00:00Z</dcterms:created>
  <dcterms:modified xsi:type="dcterms:W3CDTF">2026-05-06T07:32:00Z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0x010100E6FAA91A59187341A45FF5674955926A</vt:lpwstr>
  </property>
  <property fmtid="{D5CDD505-2E9C-101B-9397-08002B2CF9AE}" pid="21" name="MediaServiceImageTags">
    <vt:lpwstr/>
  </property>
</Properties>
</file>